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3FD2" w14:textId="2A410BDA" w:rsidR="00643285" w:rsidRDefault="007A1B4B" w:rsidP="001E10C3">
      <w:pPr>
        <w:rPr>
          <w:b/>
          <w:bCs/>
          <w:sz w:val="28"/>
          <w:szCs w:val="28"/>
          <w:u w:val="single"/>
        </w:rPr>
      </w:pPr>
      <w:r w:rsidRPr="007A1B4B">
        <w:rPr>
          <w:b/>
          <w:bCs/>
          <w:sz w:val="28"/>
          <w:szCs w:val="28"/>
          <w:u w:val="single"/>
        </w:rPr>
        <w:t>Anhang – Sprachniveaus</w:t>
      </w:r>
    </w:p>
    <w:p w14:paraId="16EFFD9A" w14:textId="77777777" w:rsidR="00C931A9" w:rsidRPr="007D6A51" w:rsidRDefault="00C931A9" w:rsidP="00C931A9">
      <w:pPr>
        <w:pStyle w:val="Textkrper"/>
        <w:spacing w:before="183"/>
        <w:rPr>
          <w:spacing w:val="-64"/>
        </w:rPr>
      </w:pPr>
      <w:r>
        <w:t>Gemeinsamer</w:t>
      </w:r>
      <w:r>
        <w:rPr>
          <w:spacing w:val="-7"/>
        </w:rPr>
        <w:t xml:space="preserve"> </w:t>
      </w:r>
      <w:r>
        <w:t>europäischer</w:t>
      </w:r>
      <w:r>
        <w:rPr>
          <w:spacing w:val="-3"/>
        </w:rPr>
        <w:t xml:space="preserve"> </w:t>
      </w:r>
      <w:r>
        <w:t>Referenzrahmen</w:t>
      </w:r>
      <w:r>
        <w:rPr>
          <w:spacing w:val="-5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Sprachen</w:t>
      </w:r>
      <w:r>
        <w:rPr>
          <w:spacing w:val="-3"/>
        </w:rPr>
        <w:t xml:space="preserve"> </w:t>
      </w:r>
      <w:r>
        <w:t>(GER)</w:t>
      </w:r>
      <w:r>
        <w:rPr>
          <w:spacing w:val="-64"/>
        </w:rPr>
        <w:t xml:space="preserve">  </w:t>
      </w:r>
      <w:r>
        <w:rPr>
          <w:spacing w:val="-64"/>
        </w:rPr>
        <w:br/>
      </w:r>
      <w:r w:rsidRPr="007D6A51">
        <w:t>Quelle:</w:t>
      </w:r>
      <w:r w:rsidRPr="007D6A51">
        <w:rPr>
          <w:spacing w:val="-7"/>
        </w:rPr>
        <w:t xml:space="preserve"> </w:t>
      </w:r>
      <w:hyperlink r:id="rId11" w:history="1">
        <w:r w:rsidRPr="002110BE">
          <w:rPr>
            <w:rStyle w:val="Hyperlink"/>
          </w:rPr>
          <w:t>https://www.europaeischer-referenzrahmen.de/</w:t>
        </w:r>
      </w:hyperlink>
    </w:p>
    <w:p w14:paraId="0FE0B00D" w14:textId="77777777" w:rsidR="00C931A9" w:rsidRDefault="00C931A9" w:rsidP="00C931A9">
      <w:pPr>
        <w:pStyle w:val="Textkrper"/>
        <w:spacing w:before="185"/>
        <w:ind w:left="232" w:hanging="232"/>
      </w:pPr>
      <w:r>
        <w:t>A:</w:t>
      </w:r>
      <w:r>
        <w:rPr>
          <w:spacing w:val="-4"/>
        </w:rPr>
        <w:t xml:space="preserve"> </w:t>
      </w:r>
      <w:r>
        <w:t>elementare</w:t>
      </w:r>
      <w:r>
        <w:rPr>
          <w:spacing w:val="-7"/>
        </w:rPr>
        <w:t xml:space="preserve"> </w:t>
      </w:r>
      <w:r>
        <w:t>Sprachverwendung</w:t>
      </w:r>
    </w:p>
    <w:p w14:paraId="39CE918E" w14:textId="77777777" w:rsidR="00C931A9" w:rsidRDefault="00C931A9" w:rsidP="00C931A9">
      <w:pPr>
        <w:pStyle w:val="Textkrper"/>
        <w:ind w:right="142"/>
        <w:rPr>
          <w:spacing w:val="-64"/>
        </w:rPr>
      </w:pPr>
      <w:r>
        <w:t>B: selbstständige Sprachverwendung</w:t>
      </w:r>
      <w:r>
        <w:rPr>
          <w:spacing w:val="-64"/>
        </w:rPr>
        <w:t xml:space="preserve">   </w:t>
      </w:r>
    </w:p>
    <w:p w14:paraId="44B2BC38" w14:textId="77777777" w:rsidR="00C931A9" w:rsidRDefault="00C931A9" w:rsidP="00C931A9">
      <w:pPr>
        <w:pStyle w:val="Textkrper"/>
        <w:ind w:left="232" w:right="142" w:hanging="232"/>
      </w:pPr>
      <w:r>
        <w:t>C:</w:t>
      </w:r>
      <w:r>
        <w:rPr>
          <w:spacing w:val="-3"/>
        </w:rPr>
        <w:t xml:space="preserve"> </w:t>
      </w:r>
      <w:r>
        <w:t>kompetente</w:t>
      </w:r>
      <w:r>
        <w:rPr>
          <w:spacing w:val="-2"/>
        </w:rPr>
        <w:t xml:space="preserve"> </w:t>
      </w:r>
      <w:r>
        <w:t>Sprachverwendung</w:t>
      </w:r>
    </w:p>
    <w:p w14:paraId="17EB7CB3" w14:textId="77777777" w:rsidR="00C931A9" w:rsidRDefault="00C931A9" w:rsidP="00C931A9">
      <w:pPr>
        <w:pStyle w:val="Textkrper"/>
        <w:spacing w:before="5"/>
        <w:rPr>
          <w:sz w:val="16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221"/>
      </w:tblGrid>
      <w:tr w:rsidR="00C931A9" w:rsidRPr="00643285" w14:paraId="088199A7" w14:textId="77777777" w:rsidTr="00B64369">
        <w:trPr>
          <w:trHeight w:val="1932"/>
        </w:trPr>
        <w:tc>
          <w:tcPr>
            <w:tcW w:w="716" w:type="dxa"/>
          </w:tcPr>
          <w:p w14:paraId="401B9606" w14:textId="77777777" w:rsidR="00C931A9" w:rsidRPr="00643285" w:rsidRDefault="00C931A9" w:rsidP="00B64369">
            <w:pPr>
              <w:pStyle w:val="TableParagraph"/>
              <w:spacing w:line="271" w:lineRule="exact"/>
              <w:ind w:left="107"/>
              <w:rPr>
                <w:lang w:val="de-CH"/>
              </w:rPr>
            </w:pPr>
            <w:r w:rsidRPr="00643285">
              <w:rPr>
                <w:lang w:val="de-CH"/>
              </w:rPr>
              <w:t>A1</w:t>
            </w:r>
          </w:p>
        </w:tc>
        <w:tc>
          <w:tcPr>
            <w:tcW w:w="8221" w:type="dxa"/>
          </w:tcPr>
          <w:p w14:paraId="7D574A74" w14:textId="77777777" w:rsidR="00C931A9" w:rsidRPr="00643285" w:rsidRDefault="00C931A9" w:rsidP="00B64369">
            <w:pPr>
              <w:pStyle w:val="TableParagraph"/>
              <w:ind w:left="108" w:right="89"/>
              <w:rPr>
                <w:lang w:val="de-CH"/>
              </w:rPr>
            </w:pPr>
            <w:r w:rsidRPr="00643285">
              <w:rPr>
                <w:lang w:val="de-CH"/>
              </w:rPr>
              <w:t>Kann vertraute, alltägliche Ausdrücke und ganz einfache Sätze verstehen und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verwenden, die auf die Befriedigung konkreter Bedürfnisse zielen. Kann sich und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andere vorstellen und anderen Leuten Fragen zu ihrer Person stellen – z.B. wo sie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wohnen, was für Leute sie kennen oder was für Dinge sie haben – und kann auf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Fragen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dieser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Art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Antwort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geben.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Kann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sich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auf einfache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Art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verständigen,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wenn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die</w:t>
            </w:r>
            <w:r w:rsidRPr="00643285">
              <w:rPr>
                <w:spacing w:val="-63"/>
                <w:lang w:val="de-CH"/>
              </w:rPr>
              <w:t xml:space="preserve"> </w:t>
            </w:r>
            <w:r w:rsidRPr="00643285">
              <w:rPr>
                <w:lang w:val="de-CH"/>
              </w:rPr>
              <w:t>Gesprächspartnerinnen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oder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Gesprächspartner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langsam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deutlich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sprechen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</w:p>
          <w:p w14:paraId="18D04206" w14:textId="77777777" w:rsidR="00C931A9" w:rsidRPr="00643285" w:rsidRDefault="00C931A9" w:rsidP="00B64369">
            <w:pPr>
              <w:pStyle w:val="TableParagraph"/>
              <w:spacing w:line="260" w:lineRule="exact"/>
              <w:ind w:left="108"/>
              <w:rPr>
                <w:lang w:val="de-CH"/>
              </w:rPr>
            </w:pPr>
            <w:r w:rsidRPr="00643285">
              <w:rPr>
                <w:lang w:val="de-CH"/>
              </w:rPr>
              <w:t>bereit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sind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zu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helfen</w:t>
            </w:r>
          </w:p>
        </w:tc>
      </w:tr>
      <w:tr w:rsidR="00C931A9" w:rsidRPr="00643285" w14:paraId="4FCCA03E" w14:textId="77777777" w:rsidTr="00B64369">
        <w:trPr>
          <w:trHeight w:val="1932"/>
        </w:trPr>
        <w:tc>
          <w:tcPr>
            <w:tcW w:w="716" w:type="dxa"/>
          </w:tcPr>
          <w:p w14:paraId="6EF05B5B" w14:textId="77777777" w:rsidR="00C931A9" w:rsidRPr="00643285" w:rsidRDefault="00C931A9" w:rsidP="00B64369">
            <w:pPr>
              <w:pStyle w:val="TableParagraph"/>
              <w:spacing w:line="271" w:lineRule="exact"/>
              <w:ind w:left="107"/>
              <w:rPr>
                <w:lang w:val="de-CH"/>
              </w:rPr>
            </w:pPr>
            <w:r w:rsidRPr="00643285">
              <w:rPr>
                <w:lang w:val="de-CH"/>
              </w:rPr>
              <w:t>A2</w:t>
            </w:r>
          </w:p>
        </w:tc>
        <w:tc>
          <w:tcPr>
            <w:tcW w:w="8221" w:type="dxa"/>
          </w:tcPr>
          <w:p w14:paraId="15ED9B09" w14:textId="77777777" w:rsidR="00C931A9" w:rsidRPr="00643285" w:rsidRDefault="00C931A9" w:rsidP="00B64369">
            <w:pPr>
              <w:pStyle w:val="TableParagraph"/>
              <w:ind w:left="108"/>
              <w:rPr>
                <w:lang w:val="de-CH"/>
              </w:rPr>
            </w:pPr>
            <w:r w:rsidRPr="00643285">
              <w:rPr>
                <w:lang w:val="de-CH"/>
              </w:rPr>
              <w:t>Kann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Sätze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häufig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gebrauchte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Ausdrücke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verstehen,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die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mit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Bereichen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von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ganz</w:t>
            </w:r>
            <w:r w:rsidRPr="00643285">
              <w:rPr>
                <w:spacing w:val="-64"/>
                <w:lang w:val="de-CH"/>
              </w:rPr>
              <w:t xml:space="preserve"> </w:t>
            </w:r>
            <w:r w:rsidRPr="00643285">
              <w:rPr>
                <w:lang w:val="de-CH"/>
              </w:rPr>
              <w:t>unmittelbarer Bedeutung zusammenhängen (z.B. Informationen zur Person und zur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Familie, Einkaufen, Arbeit, nähere Umgebung). Kann sich in einfachen,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routinemäßigen Situationen verständigen, in denen es um einen einfachen und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direkten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Austausch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von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Informationen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über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vertraute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geläufige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Dinge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geht.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Kann</w:t>
            </w:r>
          </w:p>
          <w:p w14:paraId="57616E2D" w14:textId="77777777" w:rsidR="00C931A9" w:rsidRPr="00643285" w:rsidRDefault="00C931A9" w:rsidP="00B64369">
            <w:pPr>
              <w:pStyle w:val="TableParagraph"/>
              <w:spacing w:line="270" w:lineRule="atLeast"/>
              <w:ind w:left="108"/>
              <w:rPr>
                <w:lang w:val="de-CH"/>
              </w:rPr>
            </w:pPr>
            <w:r w:rsidRPr="00643285">
              <w:rPr>
                <w:lang w:val="de-CH"/>
              </w:rPr>
              <w:t>mit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einfachen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Mitteln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die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eigene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Herkunft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Ausbildung,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die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direkte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Umgebung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64"/>
                <w:lang w:val="de-CH"/>
              </w:rPr>
              <w:t xml:space="preserve"> </w:t>
            </w:r>
            <w:r w:rsidRPr="00643285">
              <w:rPr>
                <w:lang w:val="de-CH"/>
              </w:rPr>
              <w:t>Dinge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im Zusammenhang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mit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unmittelbaren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Bedürfnissen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beschreiben.</w:t>
            </w:r>
          </w:p>
        </w:tc>
      </w:tr>
      <w:tr w:rsidR="00C931A9" w:rsidRPr="00643285" w14:paraId="2EFA338E" w14:textId="77777777" w:rsidTr="00B64369">
        <w:trPr>
          <w:trHeight w:val="1931"/>
        </w:trPr>
        <w:tc>
          <w:tcPr>
            <w:tcW w:w="716" w:type="dxa"/>
          </w:tcPr>
          <w:p w14:paraId="782C59F0" w14:textId="77777777" w:rsidR="00C931A9" w:rsidRPr="00643285" w:rsidRDefault="00C931A9" w:rsidP="00B64369">
            <w:pPr>
              <w:pStyle w:val="TableParagraph"/>
              <w:spacing w:line="271" w:lineRule="exact"/>
              <w:ind w:left="107"/>
              <w:rPr>
                <w:lang w:val="de-CH"/>
              </w:rPr>
            </w:pPr>
            <w:r w:rsidRPr="00643285">
              <w:rPr>
                <w:lang w:val="de-CH"/>
              </w:rPr>
              <w:t>B1</w:t>
            </w:r>
          </w:p>
        </w:tc>
        <w:tc>
          <w:tcPr>
            <w:tcW w:w="8221" w:type="dxa"/>
          </w:tcPr>
          <w:p w14:paraId="58835036" w14:textId="77777777" w:rsidR="00C931A9" w:rsidRPr="00643285" w:rsidRDefault="00C931A9" w:rsidP="00B64369">
            <w:pPr>
              <w:pStyle w:val="TableParagraph"/>
              <w:ind w:left="108"/>
              <w:rPr>
                <w:lang w:val="de-CH"/>
              </w:rPr>
            </w:pPr>
            <w:r w:rsidRPr="00643285">
              <w:rPr>
                <w:lang w:val="de-CH"/>
              </w:rPr>
              <w:t>Kann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die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Hauptpunkte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verstehen,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wenn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klare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Standardsprache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verwendet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wird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63"/>
                <w:lang w:val="de-CH"/>
              </w:rPr>
              <w:t xml:space="preserve"> </w:t>
            </w:r>
            <w:r w:rsidRPr="00643285">
              <w:rPr>
                <w:lang w:val="de-CH"/>
              </w:rPr>
              <w:t>wenn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es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um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vertraute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Dinge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aus Arbeit,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Schule,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Freizeit usw.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geht.</w:t>
            </w:r>
          </w:p>
          <w:p w14:paraId="40A9038E" w14:textId="77777777" w:rsidR="00C931A9" w:rsidRPr="00643285" w:rsidRDefault="00C931A9" w:rsidP="00B64369">
            <w:pPr>
              <w:pStyle w:val="TableParagraph"/>
              <w:spacing w:line="270" w:lineRule="atLeast"/>
              <w:ind w:left="108"/>
              <w:rPr>
                <w:lang w:val="de-CH"/>
              </w:rPr>
            </w:pPr>
            <w:r w:rsidRPr="00643285">
              <w:rPr>
                <w:lang w:val="de-CH"/>
              </w:rPr>
              <w:t>Kann die meisten Situationen bewältigen, denen man auf Reisen im Sprachgebiet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begegnet. Kann sich einfach und zusammenhängend über vertraute Themen und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persönliche Interessengebiete äußern. Kann über Erfahrungen und Ereignisse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berichten,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Träume,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Hoffnungen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Ziele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beschreiben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zu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Plänen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Ansichten</w:t>
            </w:r>
            <w:r w:rsidRPr="00643285">
              <w:rPr>
                <w:spacing w:val="-64"/>
                <w:lang w:val="de-CH"/>
              </w:rPr>
              <w:t xml:space="preserve"> </w:t>
            </w:r>
            <w:r w:rsidRPr="00643285">
              <w:rPr>
                <w:lang w:val="de-CH"/>
              </w:rPr>
              <w:t>kurze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Begründungen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oder Erklärungen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geben.</w:t>
            </w:r>
          </w:p>
        </w:tc>
      </w:tr>
      <w:tr w:rsidR="00C931A9" w:rsidRPr="00643285" w14:paraId="74998BB3" w14:textId="77777777" w:rsidTr="00B64369">
        <w:trPr>
          <w:trHeight w:val="1932"/>
        </w:trPr>
        <w:tc>
          <w:tcPr>
            <w:tcW w:w="716" w:type="dxa"/>
          </w:tcPr>
          <w:p w14:paraId="4F98A7AD" w14:textId="77777777" w:rsidR="00C931A9" w:rsidRPr="00643285" w:rsidRDefault="00C931A9" w:rsidP="00B64369">
            <w:pPr>
              <w:pStyle w:val="TableParagraph"/>
              <w:spacing w:line="271" w:lineRule="exact"/>
              <w:ind w:left="107"/>
              <w:rPr>
                <w:lang w:val="de-CH"/>
              </w:rPr>
            </w:pPr>
            <w:r w:rsidRPr="00643285">
              <w:rPr>
                <w:lang w:val="de-CH"/>
              </w:rPr>
              <w:t>B2</w:t>
            </w:r>
          </w:p>
        </w:tc>
        <w:tc>
          <w:tcPr>
            <w:tcW w:w="8221" w:type="dxa"/>
          </w:tcPr>
          <w:p w14:paraId="2E657090" w14:textId="77777777" w:rsidR="00C931A9" w:rsidRPr="00643285" w:rsidRDefault="00C931A9" w:rsidP="00B64369">
            <w:pPr>
              <w:pStyle w:val="TableParagraph"/>
              <w:ind w:left="108" w:right="147"/>
              <w:rPr>
                <w:lang w:val="de-CH"/>
              </w:rPr>
            </w:pPr>
            <w:r w:rsidRPr="00643285">
              <w:rPr>
                <w:lang w:val="de-CH"/>
              </w:rPr>
              <w:t>Kann die Hauptinhalte komplexer Texte zu konkreten und abstrakten Themen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verstehen; versteht im eigenen Spezialgebiet auch Fachdiskussionen. Kann sich so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spontan und fließend verständigen, dass ein normales Gespräch mit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Muttersprachlern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ohne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größere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Anstrengung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auf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beiden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Seiten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gut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möglich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ist.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Kann</w:t>
            </w:r>
            <w:r w:rsidRPr="00643285">
              <w:rPr>
                <w:spacing w:val="-64"/>
                <w:lang w:val="de-CH"/>
              </w:rPr>
              <w:t xml:space="preserve"> </w:t>
            </w:r>
            <w:r w:rsidRPr="00643285">
              <w:rPr>
                <w:lang w:val="de-CH"/>
              </w:rPr>
              <w:t>sich zu einem breiten Themenspektrum klar und detailliert ausdrücken, einen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Standpunkt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zu einer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aktuellen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Frage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erläutern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die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Vor-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Nachteile</w:t>
            </w:r>
          </w:p>
          <w:p w14:paraId="049C208E" w14:textId="77777777" w:rsidR="00C931A9" w:rsidRPr="00643285" w:rsidRDefault="00C931A9" w:rsidP="00B64369">
            <w:pPr>
              <w:pStyle w:val="TableParagraph"/>
              <w:spacing w:line="260" w:lineRule="exact"/>
              <w:ind w:left="108"/>
              <w:rPr>
                <w:lang w:val="de-CH"/>
              </w:rPr>
            </w:pPr>
            <w:r w:rsidRPr="00643285">
              <w:rPr>
                <w:lang w:val="de-CH"/>
              </w:rPr>
              <w:t>verschiedener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Möglichkeiten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angeben.</w:t>
            </w:r>
          </w:p>
        </w:tc>
      </w:tr>
      <w:tr w:rsidR="00C931A9" w:rsidRPr="00643285" w14:paraId="28994A02" w14:textId="77777777" w:rsidTr="00B64369">
        <w:trPr>
          <w:trHeight w:val="1931"/>
        </w:trPr>
        <w:tc>
          <w:tcPr>
            <w:tcW w:w="716" w:type="dxa"/>
          </w:tcPr>
          <w:p w14:paraId="419140FF" w14:textId="77777777" w:rsidR="00C931A9" w:rsidRPr="00643285" w:rsidRDefault="00C931A9" w:rsidP="00B64369">
            <w:pPr>
              <w:pStyle w:val="TableParagraph"/>
              <w:spacing w:line="271" w:lineRule="exact"/>
              <w:ind w:left="107"/>
              <w:rPr>
                <w:lang w:val="de-CH"/>
              </w:rPr>
            </w:pPr>
            <w:r w:rsidRPr="00643285">
              <w:rPr>
                <w:lang w:val="de-CH"/>
              </w:rPr>
              <w:t>C1</w:t>
            </w:r>
          </w:p>
        </w:tc>
        <w:tc>
          <w:tcPr>
            <w:tcW w:w="8221" w:type="dxa"/>
          </w:tcPr>
          <w:p w14:paraId="7C7750EC" w14:textId="77777777" w:rsidR="00C931A9" w:rsidRPr="00643285" w:rsidRDefault="00C931A9" w:rsidP="00B64369">
            <w:pPr>
              <w:pStyle w:val="TableParagraph"/>
              <w:ind w:left="108" w:right="147"/>
              <w:rPr>
                <w:lang w:val="de-CH"/>
              </w:rPr>
            </w:pPr>
            <w:r w:rsidRPr="00643285">
              <w:rPr>
                <w:lang w:val="de-CH"/>
              </w:rPr>
              <w:t>Kann ein breites Spektrum anspruchsvoller, längerer Texte verstehen und auch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implizite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Bedeutungen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erfassen.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Kann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sich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spontan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fließend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ausdrücken,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ohne</w:t>
            </w:r>
            <w:r w:rsidRPr="00643285">
              <w:rPr>
                <w:spacing w:val="-63"/>
                <w:lang w:val="de-CH"/>
              </w:rPr>
              <w:t xml:space="preserve"> </w:t>
            </w:r>
            <w:r w:rsidRPr="00643285">
              <w:rPr>
                <w:lang w:val="de-CH"/>
              </w:rPr>
              <w:t>öfter deutlich erkennbar nach Worten suchen zu müssen. Kann die Sprache im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gesellschaftlichen und beruflichen Leben oder in Ausbildung und Studium wirksam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 flexibel gebrauchen. Kann sich klar, strukturiert und ausführlich zu komplexen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Sachverhalten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äußern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dabei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verschiedene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Mittel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zur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Textverknüpfung</w:t>
            </w:r>
          </w:p>
          <w:p w14:paraId="08686938" w14:textId="77777777" w:rsidR="00C931A9" w:rsidRPr="00643285" w:rsidRDefault="00C931A9" w:rsidP="00B64369">
            <w:pPr>
              <w:pStyle w:val="TableParagraph"/>
              <w:spacing w:line="260" w:lineRule="exact"/>
              <w:ind w:left="108"/>
              <w:rPr>
                <w:lang w:val="de-CH"/>
              </w:rPr>
            </w:pPr>
            <w:r w:rsidRPr="00643285">
              <w:rPr>
                <w:lang w:val="de-CH"/>
              </w:rPr>
              <w:t>angemessen</w:t>
            </w:r>
            <w:r w:rsidRPr="00643285">
              <w:rPr>
                <w:spacing w:val="-7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verwenden.</w:t>
            </w:r>
          </w:p>
        </w:tc>
      </w:tr>
      <w:tr w:rsidR="00C931A9" w:rsidRPr="00643285" w14:paraId="2EBB8516" w14:textId="77777777" w:rsidTr="00B64369">
        <w:trPr>
          <w:trHeight w:val="1655"/>
        </w:trPr>
        <w:tc>
          <w:tcPr>
            <w:tcW w:w="716" w:type="dxa"/>
          </w:tcPr>
          <w:p w14:paraId="1BB8FF34" w14:textId="77777777" w:rsidR="00C931A9" w:rsidRPr="00643285" w:rsidRDefault="00C931A9" w:rsidP="00B64369">
            <w:pPr>
              <w:pStyle w:val="TableParagraph"/>
              <w:spacing w:line="271" w:lineRule="exact"/>
              <w:ind w:left="107"/>
              <w:rPr>
                <w:lang w:val="de-CH"/>
              </w:rPr>
            </w:pPr>
            <w:r w:rsidRPr="00643285">
              <w:rPr>
                <w:lang w:val="de-CH"/>
              </w:rPr>
              <w:t>C2</w:t>
            </w:r>
          </w:p>
        </w:tc>
        <w:tc>
          <w:tcPr>
            <w:tcW w:w="8221" w:type="dxa"/>
          </w:tcPr>
          <w:p w14:paraId="23232484" w14:textId="77777777" w:rsidR="00C931A9" w:rsidRPr="00643285" w:rsidRDefault="00C931A9" w:rsidP="00B64369">
            <w:pPr>
              <w:pStyle w:val="TableParagraph"/>
              <w:ind w:left="108" w:right="147"/>
              <w:rPr>
                <w:lang w:val="de-CH"/>
              </w:rPr>
            </w:pPr>
            <w:r w:rsidRPr="00643285">
              <w:rPr>
                <w:lang w:val="de-CH"/>
              </w:rPr>
              <w:t>Kann praktisch alles, was er/sie liest oder hört, mühelos verstehen. Kann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Informationen aus verschiedenen schriftlichen und mündlichen Quellen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zusammenfassen und dabei Begründungen und Erklärungen in einer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zusammenhängenden</w:t>
            </w:r>
            <w:r w:rsidRPr="00643285">
              <w:rPr>
                <w:spacing w:val="-6"/>
                <w:lang w:val="de-CH"/>
              </w:rPr>
              <w:t xml:space="preserve"> </w:t>
            </w:r>
            <w:r w:rsidRPr="00643285">
              <w:rPr>
                <w:lang w:val="de-CH"/>
              </w:rPr>
              <w:t>Darstellung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wiedergeben.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Kann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sich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spontan,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sehr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flüssig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</w:p>
          <w:p w14:paraId="163C9F64" w14:textId="77777777" w:rsidR="00C931A9" w:rsidRPr="00643285" w:rsidRDefault="00C931A9" w:rsidP="00B64369">
            <w:pPr>
              <w:pStyle w:val="TableParagraph"/>
              <w:spacing w:line="270" w:lineRule="atLeast"/>
              <w:ind w:left="108"/>
              <w:rPr>
                <w:lang w:val="de-CH"/>
              </w:rPr>
            </w:pPr>
            <w:r w:rsidRPr="00643285">
              <w:rPr>
                <w:lang w:val="de-CH"/>
              </w:rPr>
              <w:t>genau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ausdrücken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auch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bei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komplexeren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Sachverhalten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feinere</w:t>
            </w:r>
            <w:r w:rsidRPr="00643285">
              <w:rPr>
                <w:spacing w:val="-64"/>
                <w:lang w:val="de-CH"/>
              </w:rPr>
              <w:t xml:space="preserve"> </w:t>
            </w:r>
            <w:r w:rsidRPr="00643285">
              <w:rPr>
                <w:lang w:val="de-CH"/>
              </w:rPr>
              <w:t>Bedeutungsnuancen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deutlich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machen.</w:t>
            </w:r>
          </w:p>
        </w:tc>
      </w:tr>
    </w:tbl>
    <w:p w14:paraId="6AED7AF3" w14:textId="77777777" w:rsidR="00C931A9" w:rsidRPr="006C1491" w:rsidRDefault="00C931A9" w:rsidP="00C931A9"/>
    <w:p w14:paraId="759B61EA" w14:textId="77777777" w:rsidR="00C0146C" w:rsidRPr="00C0146C" w:rsidRDefault="00C0146C" w:rsidP="00C931A9">
      <w:pPr>
        <w:pStyle w:val="Textkrper"/>
        <w:tabs>
          <w:tab w:val="left" w:leader="dot" w:pos="8742"/>
        </w:tabs>
        <w:spacing w:before="231"/>
        <w:rPr>
          <w:b/>
          <w:bCs/>
          <w:u w:val="single"/>
        </w:rPr>
      </w:pPr>
    </w:p>
    <w:sectPr w:rsidR="00C0146C" w:rsidRPr="00C0146C" w:rsidSect="00952C3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133" w:bottom="851" w:left="1134" w:header="70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A7A2" w14:textId="77777777" w:rsidR="004733DD" w:rsidRDefault="004733DD" w:rsidP="00020542">
      <w:r>
        <w:separator/>
      </w:r>
    </w:p>
  </w:endnote>
  <w:endnote w:type="continuationSeparator" w:id="0">
    <w:p w14:paraId="37429FC5" w14:textId="77777777" w:rsidR="004733DD" w:rsidRDefault="004733DD" w:rsidP="000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F928" w14:textId="7B118884" w:rsidR="00020542" w:rsidRDefault="00020542">
    <w:pPr>
      <w:pStyle w:val="Fuzeile"/>
    </w:pPr>
    <w:r>
      <w:rPr>
        <w:spacing w:val="-1"/>
        <w:sz w:val="16"/>
      </w:rPr>
      <w:t>Selektionsmappe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Assistent</w:t>
    </w:r>
    <w:r w:rsidR="00457F1F">
      <w:rPr>
        <w:spacing w:val="-1"/>
        <w:sz w:val="16"/>
      </w:rPr>
      <w:t>/</w:t>
    </w:r>
    <w:r>
      <w:rPr>
        <w:spacing w:val="-1"/>
        <w:sz w:val="16"/>
      </w:rPr>
      <w:t>in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Gesundheit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und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Soziales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EBA 09.08.2022</w:t>
    </w:r>
    <w:r w:rsidR="00457F1F">
      <w:rPr>
        <w:spacing w:val="-1"/>
        <w:sz w:val="16"/>
      </w:rPr>
      <w:tab/>
      <w:t xml:space="preserve"> </w:t>
    </w:r>
    <w:r w:rsidR="00457F1F">
      <w:rPr>
        <w:spacing w:val="-1"/>
        <w:sz w:val="16"/>
      </w:rPr>
      <w:fldChar w:fldCharType="begin"/>
    </w:r>
    <w:r w:rsidR="00457F1F">
      <w:rPr>
        <w:spacing w:val="-1"/>
        <w:sz w:val="16"/>
      </w:rPr>
      <w:instrText xml:space="preserve"> PAGE  \* Arabic  \* MERGEFORMAT </w:instrText>
    </w:r>
    <w:r w:rsidR="00457F1F">
      <w:rPr>
        <w:spacing w:val="-1"/>
        <w:sz w:val="16"/>
      </w:rPr>
      <w:fldChar w:fldCharType="separate"/>
    </w:r>
    <w:r w:rsidR="00457F1F">
      <w:rPr>
        <w:noProof/>
        <w:spacing w:val="-1"/>
        <w:sz w:val="16"/>
      </w:rPr>
      <w:t>1</w:t>
    </w:r>
    <w:r w:rsidR="00457F1F">
      <w:rPr>
        <w:spacing w:val="-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1A43" w14:textId="03D9A6AE" w:rsidR="00CF3275" w:rsidRDefault="00CF3275" w:rsidP="000848A0">
    <w:pPr>
      <w:pStyle w:val="Fuzeile"/>
      <w:ind w:left="-284"/>
    </w:pPr>
    <w:r>
      <w:rPr>
        <w:spacing w:val="-1"/>
        <w:sz w:val="16"/>
      </w:rPr>
      <w:t>Selektionsmappe Assistent/in Gesundheit und Soziales EBA 09.08.2022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E6CC" w14:textId="77777777" w:rsidR="004733DD" w:rsidRDefault="004733DD" w:rsidP="00020542">
      <w:r>
        <w:separator/>
      </w:r>
    </w:p>
  </w:footnote>
  <w:footnote w:type="continuationSeparator" w:id="0">
    <w:p w14:paraId="4BA090E0" w14:textId="77777777" w:rsidR="004733DD" w:rsidRDefault="004733DD" w:rsidP="0002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929B" w14:textId="4AD2FF87" w:rsidR="003E3F2C" w:rsidRDefault="00BC7432" w:rsidP="004A17DB">
    <w:pPr>
      <w:pStyle w:val="Kopfzeile"/>
      <w:tabs>
        <w:tab w:val="clear" w:pos="4536"/>
        <w:tab w:val="clear" w:pos="9072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1B004" wp14:editId="213399BC">
          <wp:simplePos x="0" y="0"/>
          <wp:positionH relativeFrom="column">
            <wp:posOffset>3755154</wp:posOffset>
          </wp:positionH>
          <wp:positionV relativeFrom="paragraph">
            <wp:posOffset>-250825</wp:posOffset>
          </wp:positionV>
          <wp:extent cx="2160047" cy="413004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47" cy="413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8B73" w14:textId="19E237DB" w:rsidR="005D3C99" w:rsidRDefault="005D3C9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859EFC" wp14:editId="4E2D25FE">
          <wp:simplePos x="0" y="0"/>
          <wp:positionH relativeFrom="column">
            <wp:posOffset>3788033</wp:posOffset>
          </wp:positionH>
          <wp:positionV relativeFrom="paragraph">
            <wp:posOffset>-221615</wp:posOffset>
          </wp:positionV>
          <wp:extent cx="2160047" cy="413004"/>
          <wp:effectExtent l="0" t="0" r="0" b="6350"/>
          <wp:wrapNone/>
          <wp:docPr id="22" name="Grafik 2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47" cy="413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CA"/>
    <w:multiLevelType w:val="hybridMultilevel"/>
    <w:tmpl w:val="E1EEF834"/>
    <w:lvl w:ilvl="0" w:tplc="08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60A708A"/>
    <w:multiLevelType w:val="hybridMultilevel"/>
    <w:tmpl w:val="7DD48C0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93B"/>
    <w:multiLevelType w:val="hybridMultilevel"/>
    <w:tmpl w:val="54D6F34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16AF"/>
    <w:multiLevelType w:val="hybridMultilevel"/>
    <w:tmpl w:val="42261F7A"/>
    <w:lvl w:ilvl="0" w:tplc="2CE49298">
      <w:start w:val="3"/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D6FB6"/>
    <w:multiLevelType w:val="hybridMultilevel"/>
    <w:tmpl w:val="CB80779E"/>
    <w:lvl w:ilvl="0" w:tplc="5B182290">
      <w:numFmt w:val="bullet"/>
      <w:lvlText w:val="□"/>
      <w:lvlJc w:val="left"/>
      <w:pPr>
        <w:ind w:left="335" w:hanging="33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4"/>
        <w:szCs w:val="44"/>
        <w:lang w:val="de-CH" w:eastAsia="en-US" w:bidi="ar-SA"/>
      </w:rPr>
    </w:lvl>
    <w:lvl w:ilvl="1" w:tplc="674AF752">
      <w:numFmt w:val="bullet"/>
      <w:lvlText w:val="•"/>
      <w:lvlJc w:val="left"/>
      <w:pPr>
        <w:ind w:left="1329" w:hanging="335"/>
      </w:pPr>
      <w:rPr>
        <w:rFonts w:hint="default"/>
        <w:lang w:val="de-CH" w:eastAsia="en-US" w:bidi="ar-SA"/>
      </w:rPr>
    </w:lvl>
    <w:lvl w:ilvl="2" w:tplc="8AEA9C66">
      <w:numFmt w:val="bullet"/>
      <w:lvlText w:val="•"/>
      <w:lvlJc w:val="left"/>
      <w:pPr>
        <w:ind w:left="2330" w:hanging="335"/>
      </w:pPr>
      <w:rPr>
        <w:rFonts w:hint="default"/>
        <w:lang w:val="de-CH" w:eastAsia="en-US" w:bidi="ar-SA"/>
      </w:rPr>
    </w:lvl>
    <w:lvl w:ilvl="3" w:tplc="88549CC4">
      <w:numFmt w:val="bullet"/>
      <w:lvlText w:val="•"/>
      <w:lvlJc w:val="left"/>
      <w:pPr>
        <w:ind w:left="3330" w:hanging="335"/>
      </w:pPr>
      <w:rPr>
        <w:rFonts w:hint="default"/>
        <w:lang w:val="de-CH" w:eastAsia="en-US" w:bidi="ar-SA"/>
      </w:rPr>
    </w:lvl>
    <w:lvl w:ilvl="4" w:tplc="7512B2E2">
      <w:numFmt w:val="bullet"/>
      <w:lvlText w:val="•"/>
      <w:lvlJc w:val="left"/>
      <w:pPr>
        <w:ind w:left="4331" w:hanging="335"/>
      </w:pPr>
      <w:rPr>
        <w:rFonts w:hint="default"/>
        <w:lang w:val="de-CH" w:eastAsia="en-US" w:bidi="ar-SA"/>
      </w:rPr>
    </w:lvl>
    <w:lvl w:ilvl="5" w:tplc="02E2E9F2">
      <w:numFmt w:val="bullet"/>
      <w:lvlText w:val="•"/>
      <w:lvlJc w:val="left"/>
      <w:pPr>
        <w:ind w:left="5332" w:hanging="335"/>
      </w:pPr>
      <w:rPr>
        <w:rFonts w:hint="default"/>
        <w:lang w:val="de-CH" w:eastAsia="en-US" w:bidi="ar-SA"/>
      </w:rPr>
    </w:lvl>
    <w:lvl w:ilvl="6" w:tplc="AFEA5462">
      <w:numFmt w:val="bullet"/>
      <w:lvlText w:val="•"/>
      <w:lvlJc w:val="left"/>
      <w:pPr>
        <w:ind w:left="6332" w:hanging="335"/>
      </w:pPr>
      <w:rPr>
        <w:rFonts w:hint="default"/>
        <w:lang w:val="de-CH" w:eastAsia="en-US" w:bidi="ar-SA"/>
      </w:rPr>
    </w:lvl>
    <w:lvl w:ilvl="7" w:tplc="A3047B38">
      <w:numFmt w:val="bullet"/>
      <w:lvlText w:val="•"/>
      <w:lvlJc w:val="left"/>
      <w:pPr>
        <w:ind w:left="7333" w:hanging="335"/>
      </w:pPr>
      <w:rPr>
        <w:rFonts w:hint="default"/>
        <w:lang w:val="de-CH" w:eastAsia="en-US" w:bidi="ar-SA"/>
      </w:rPr>
    </w:lvl>
    <w:lvl w:ilvl="8" w:tplc="B994FCC4">
      <w:numFmt w:val="bullet"/>
      <w:lvlText w:val="•"/>
      <w:lvlJc w:val="left"/>
      <w:pPr>
        <w:ind w:left="8334" w:hanging="335"/>
      </w:pPr>
      <w:rPr>
        <w:rFonts w:hint="default"/>
        <w:lang w:val="de-CH" w:eastAsia="en-US" w:bidi="ar-SA"/>
      </w:rPr>
    </w:lvl>
  </w:abstractNum>
  <w:num w:numId="1" w16cid:durableId="1249270565">
    <w:abstractNumId w:val="1"/>
  </w:num>
  <w:num w:numId="2" w16cid:durableId="1173257475">
    <w:abstractNumId w:val="2"/>
  </w:num>
  <w:num w:numId="3" w16cid:durableId="1725717120">
    <w:abstractNumId w:val="0"/>
  </w:num>
  <w:num w:numId="4" w16cid:durableId="1864632319">
    <w:abstractNumId w:val="3"/>
  </w:num>
  <w:num w:numId="5" w16cid:durableId="616911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21"/>
    <w:rsid w:val="00001FF8"/>
    <w:rsid w:val="00020542"/>
    <w:rsid w:val="0003572A"/>
    <w:rsid w:val="000848A0"/>
    <w:rsid w:val="000F5153"/>
    <w:rsid w:val="00100364"/>
    <w:rsid w:val="001423ED"/>
    <w:rsid w:val="00160D1C"/>
    <w:rsid w:val="0016663F"/>
    <w:rsid w:val="001C5306"/>
    <w:rsid w:val="001D6195"/>
    <w:rsid w:val="001E10C3"/>
    <w:rsid w:val="00204890"/>
    <w:rsid w:val="002110BE"/>
    <w:rsid w:val="00247B73"/>
    <w:rsid w:val="002E28AE"/>
    <w:rsid w:val="002E72DF"/>
    <w:rsid w:val="003175E3"/>
    <w:rsid w:val="00327033"/>
    <w:rsid w:val="0033055D"/>
    <w:rsid w:val="003E3F2C"/>
    <w:rsid w:val="003E6D55"/>
    <w:rsid w:val="00457F1F"/>
    <w:rsid w:val="004733DD"/>
    <w:rsid w:val="00492ABB"/>
    <w:rsid w:val="004A17DB"/>
    <w:rsid w:val="004E7F92"/>
    <w:rsid w:val="00530E84"/>
    <w:rsid w:val="00593D08"/>
    <w:rsid w:val="00596A5D"/>
    <w:rsid w:val="005A0047"/>
    <w:rsid w:val="005D3C99"/>
    <w:rsid w:val="005E04F5"/>
    <w:rsid w:val="005E4B53"/>
    <w:rsid w:val="006324BF"/>
    <w:rsid w:val="00643285"/>
    <w:rsid w:val="00676739"/>
    <w:rsid w:val="00685189"/>
    <w:rsid w:val="006C1491"/>
    <w:rsid w:val="006C7B36"/>
    <w:rsid w:val="007143E9"/>
    <w:rsid w:val="0072044E"/>
    <w:rsid w:val="007443E5"/>
    <w:rsid w:val="007A1B4B"/>
    <w:rsid w:val="007D38E6"/>
    <w:rsid w:val="007D6A51"/>
    <w:rsid w:val="007F7536"/>
    <w:rsid w:val="00831E34"/>
    <w:rsid w:val="00870713"/>
    <w:rsid w:val="008721D3"/>
    <w:rsid w:val="00884C33"/>
    <w:rsid w:val="008967D5"/>
    <w:rsid w:val="008B6793"/>
    <w:rsid w:val="008C1CF5"/>
    <w:rsid w:val="009004B2"/>
    <w:rsid w:val="00903D37"/>
    <w:rsid w:val="00927E48"/>
    <w:rsid w:val="00952C36"/>
    <w:rsid w:val="009700F8"/>
    <w:rsid w:val="00976CA6"/>
    <w:rsid w:val="00982F84"/>
    <w:rsid w:val="009C0AF2"/>
    <w:rsid w:val="009E6D3A"/>
    <w:rsid w:val="009F0A4E"/>
    <w:rsid w:val="00A10A44"/>
    <w:rsid w:val="00A35740"/>
    <w:rsid w:val="00A47A6B"/>
    <w:rsid w:val="00A83714"/>
    <w:rsid w:val="00AB15C5"/>
    <w:rsid w:val="00AD5DFD"/>
    <w:rsid w:val="00B441B3"/>
    <w:rsid w:val="00B643B6"/>
    <w:rsid w:val="00B73BFA"/>
    <w:rsid w:val="00B955D1"/>
    <w:rsid w:val="00BC7432"/>
    <w:rsid w:val="00BD118A"/>
    <w:rsid w:val="00C0146C"/>
    <w:rsid w:val="00C059A9"/>
    <w:rsid w:val="00C4140A"/>
    <w:rsid w:val="00C4492E"/>
    <w:rsid w:val="00C87930"/>
    <w:rsid w:val="00C931A9"/>
    <w:rsid w:val="00CC70AE"/>
    <w:rsid w:val="00CF3275"/>
    <w:rsid w:val="00D066F7"/>
    <w:rsid w:val="00D62444"/>
    <w:rsid w:val="00DB5D21"/>
    <w:rsid w:val="00DF498F"/>
    <w:rsid w:val="00DF6FD8"/>
    <w:rsid w:val="00E11D6A"/>
    <w:rsid w:val="00E25AFC"/>
    <w:rsid w:val="00E41BBA"/>
    <w:rsid w:val="00F1012B"/>
    <w:rsid w:val="00F320A8"/>
    <w:rsid w:val="00F479BE"/>
    <w:rsid w:val="00F86E57"/>
    <w:rsid w:val="00F94726"/>
    <w:rsid w:val="00FC524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5F848"/>
  <w15:chartTrackingRefBased/>
  <w15:docId w15:val="{35168B21-C073-43FE-864B-DCE2406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1D3"/>
    <w:pPr>
      <w:widowControl w:val="0"/>
      <w:autoSpaceDE w:val="0"/>
      <w:autoSpaceDN w:val="0"/>
      <w:spacing w:after="0" w:line="240" w:lineRule="auto"/>
    </w:pPr>
    <w:rPr>
      <w:rFonts w:ascii="Frutiger LT Com 45 Light" w:eastAsia="Arial" w:hAnsi="Frutiger LT Com 45 Light" w:cs="Arial"/>
    </w:rPr>
  </w:style>
  <w:style w:type="paragraph" w:styleId="berschrift1">
    <w:name w:val="heading 1"/>
    <w:basedOn w:val="Standard"/>
    <w:link w:val="berschrift1Zchn"/>
    <w:uiPriority w:val="9"/>
    <w:qFormat/>
    <w:rsid w:val="00A10A44"/>
    <w:pPr>
      <w:outlineLvl w:val="0"/>
    </w:pPr>
    <w:rPr>
      <w:b/>
      <w:bCs/>
      <w:sz w:val="28"/>
      <w:szCs w:val="28"/>
      <w:u w:val="single" w:color="00000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7F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1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B5D21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DB5D21"/>
    <w:rPr>
      <w:rFonts w:ascii="Arial" w:eastAsia="Arial" w:hAnsi="Arial" w:cs="Arial"/>
      <w:sz w:val="24"/>
      <w:szCs w:val="24"/>
    </w:rPr>
  </w:style>
  <w:style w:type="table" w:styleId="Tabellenraster">
    <w:name w:val="Table Grid"/>
    <w:basedOn w:val="NormaleTabelle"/>
    <w:uiPriority w:val="39"/>
    <w:rsid w:val="00DB5D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10A44"/>
    <w:rPr>
      <w:rFonts w:ascii="Frutiger LT Com 45 Light" w:eastAsia="Arial" w:hAnsi="Frutiger LT Com 45 Light" w:cs="Arial"/>
      <w:b/>
      <w:bCs/>
      <w:sz w:val="28"/>
      <w:szCs w:val="28"/>
      <w:u w:val="single" w:color="000000"/>
    </w:rPr>
  </w:style>
  <w:style w:type="paragraph" w:styleId="Verzeichnis1">
    <w:name w:val="toc 1"/>
    <w:basedOn w:val="Standard"/>
    <w:next w:val="Standard"/>
    <w:autoRedefine/>
    <w:uiPriority w:val="39"/>
    <w:unhideWhenUsed/>
    <w:rsid w:val="00A83714"/>
    <w:pPr>
      <w:tabs>
        <w:tab w:val="right" w:pos="10560"/>
      </w:tabs>
      <w:spacing w:before="360"/>
    </w:pPr>
    <w:rPr>
      <w:rFonts w:cstheme="majorHAnsi"/>
      <w:b/>
      <w:bCs/>
      <w:caps/>
      <w:noProof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05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0542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205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0542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020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20542"/>
  </w:style>
  <w:style w:type="character" w:styleId="Hyperlink">
    <w:name w:val="Hyperlink"/>
    <w:basedOn w:val="Absatz-Standardschriftart"/>
    <w:uiPriority w:val="99"/>
    <w:unhideWhenUsed/>
    <w:rsid w:val="00020542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30E84"/>
    <w:rPr>
      <w:color w:val="808080"/>
    </w:rPr>
  </w:style>
  <w:style w:type="paragraph" w:styleId="Listenabsatz">
    <w:name w:val="List Paragraph"/>
    <w:basedOn w:val="Standard"/>
    <w:uiPriority w:val="1"/>
    <w:qFormat/>
    <w:rsid w:val="00FC5245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B441B3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B441B3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B441B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B441B3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41B3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41B3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41B3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41B3"/>
    <w:pPr>
      <w:ind w:left="1540"/>
    </w:pPr>
    <w:rPr>
      <w:rFonts w:asciiTheme="minorHAnsi" w:hAnsiTheme="minorHAnsi" w:cstheme="minorHAnsi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7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1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1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opaeischer-referenzrahmen.d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18" ma:contentTypeDescription="Ein neues Dokument erstellen." ma:contentTypeScope="" ma:versionID="b51b7f88d1fe7b8f2319ce9a633a2ce5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22c9a523a10986ca04cea157820a26de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3:TaxKeywordTaxHTField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c0b00337-687d-4d74-b6f6-203f98ba8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c0b00337-687d-4d74-b6f6-203f98ba8e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881601c1-2ac3-45e3-9afa-e823246c69f1}" ma:internalName="TaxCatchAll" ma:showField="CatchAllData" ma:web="962f6d6d-ca7f-402c-96e0-08b279561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f6d6d-ca7f-402c-96e0-08b279561901" xsi:nil="true"/>
    <TaxKeywordTaxHTField xmlns="962f6d6d-ca7f-402c-96e0-08b279561901">
      <Terms xmlns="http://schemas.microsoft.com/office/infopath/2007/PartnerControls"/>
    </TaxKeywordTaxHTField>
    <lcf76f155ced4ddcb4097134ff3c332f xmlns="2654ce59-3155-46b9-bfc4-f3f97c7ca8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58A78A-C3A9-4326-BA74-F171636CE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8268E3-FB84-48C4-880A-C4FC3092E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1BE0F-78E9-414E-A8D7-B21B8A20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ce59-3155-46b9-bfc4-f3f97c7ca8c1"/>
    <ds:schemaRef ds:uri="962f6d6d-ca7f-402c-96e0-08b279561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19419-3071-409D-8C29-2C107C86187C}">
  <ds:schemaRefs>
    <ds:schemaRef ds:uri="http://schemas.microsoft.com/office/2006/metadata/properties"/>
    <ds:schemaRef ds:uri="http://schemas.microsoft.com/office/infopath/2007/PartnerControls"/>
    <ds:schemaRef ds:uri="962f6d6d-ca7f-402c-96e0-08b279561901"/>
    <ds:schemaRef ds:uri="2654ce59-3155-46b9-bfc4-f3f97c7ca8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Scheidegger</dc:creator>
  <cp:keywords/>
  <dc:description/>
  <cp:lastModifiedBy>Lehmann Mark</cp:lastModifiedBy>
  <cp:revision>2</cp:revision>
  <dcterms:created xsi:type="dcterms:W3CDTF">2023-08-24T07:02:00Z</dcterms:created>
  <dcterms:modified xsi:type="dcterms:W3CDTF">2023-08-24T07:02:00Z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0x0101003607419F48D71C4D92D2455B954D8883</vt:lpwstr>
  </property>
  <property fmtid="{D5CDD505-2E9C-101B-9397-08002B2CF9AE}" pid="4" name="MediaServiceImageTags">
    <vt:lpwstr/>
  </property>
</Properties>
</file>